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64" w:rsidRPr="004D12DB" w:rsidRDefault="004D12DB" w:rsidP="004D12DB">
      <w:pPr>
        <w:tabs>
          <w:tab w:val="left" w:pos="6180"/>
          <w:tab w:val="left" w:pos="7005"/>
          <w:tab w:val="right" w:pos="9355"/>
        </w:tabs>
        <w:autoSpaceDE w:val="0"/>
        <w:autoSpaceDN w:val="0"/>
        <w:adjustRightInd w:val="0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B64864" w:rsidRPr="00031535" w:rsidTr="00BE2D5D">
        <w:trPr>
          <w:trHeight w:val="1449"/>
        </w:trPr>
        <w:tc>
          <w:tcPr>
            <w:tcW w:w="9639" w:type="dxa"/>
          </w:tcPr>
          <w:p w:rsidR="00B64864" w:rsidRPr="00031535" w:rsidRDefault="00B64864" w:rsidP="00BE2D5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9DFCD1E" wp14:editId="39CCCA05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864" w:rsidRPr="00031535" w:rsidTr="00BE2D5D">
        <w:tc>
          <w:tcPr>
            <w:tcW w:w="9639" w:type="dxa"/>
          </w:tcPr>
          <w:p w:rsidR="00B64864" w:rsidRPr="00031535" w:rsidRDefault="00B64864" w:rsidP="00BE2D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B64864" w:rsidRPr="00031535" w:rsidRDefault="00B64864" w:rsidP="00BE2D5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B64864" w:rsidRPr="00031535" w:rsidRDefault="00B64864" w:rsidP="00BE2D5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B64864" w:rsidRPr="00031535" w:rsidRDefault="00B64864" w:rsidP="00BE2D5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B64864" w:rsidRPr="00031535" w:rsidRDefault="00B64864" w:rsidP="00BE2D5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457A5E">
              <w:rPr>
                <w:b/>
                <w:bCs/>
                <w:sz w:val="32"/>
                <w:szCs w:val="32"/>
                <w:lang w:eastAsia="en-US"/>
              </w:rPr>
              <w:t>2-п</w:t>
            </w:r>
            <w:bookmarkStart w:id="0" w:name="_GoBack"/>
            <w:bookmarkEnd w:id="0"/>
          </w:p>
          <w:p w:rsidR="00B64864" w:rsidRPr="00031535" w:rsidRDefault="00B64864" w:rsidP="00BE2D5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B64864" w:rsidRPr="00031535" w:rsidRDefault="00B64864" w:rsidP="00BE2D5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B64864" w:rsidRPr="00031535" w:rsidRDefault="00B64864" w:rsidP="00B6486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«</w:t>
      </w:r>
      <w:r w:rsidR="00B202BE">
        <w:rPr>
          <w:sz w:val="28"/>
          <w:szCs w:val="28"/>
          <w:lang w:eastAsia="en-US"/>
        </w:rPr>
        <w:t>12</w:t>
      </w:r>
      <w:r w:rsidRPr="00031535">
        <w:rPr>
          <w:sz w:val="28"/>
          <w:szCs w:val="28"/>
          <w:lang w:eastAsia="en-US"/>
        </w:rPr>
        <w:t>»</w:t>
      </w:r>
      <w:r w:rsidR="00B202BE">
        <w:rPr>
          <w:sz w:val="28"/>
          <w:szCs w:val="28"/>
          <w:lang w:eastAsia="en-US"/>
        </w:rPr>
        <w:t xml:space="preserve">   января</w:t>
      </w:r>
      <w:r w:rsidRPr="00031535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2015</w:t>
      </w:r>
      <w:r w:rsidRPr="00031535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B64864" w:rsidRPr="00031535" w:rsidTr="00BE2D5D">
        <w:trPr>
          <w:trHeight w:val="180"/>
        </w:trPr>
        <w:tc>
          <w:tcPr>
            <w:tcW w:w="4928" w:type="dxa"/>
          </w:tcPr>
          <w:p w:rsidR="00B64864" w:rsidRPr="00031535" w:rsidRDefault="00B64864" w:rsidP="00BE2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Об утверждении Плана информационно-разъяснительной </w:t>
            </w:r>
            <w:proofErr w:type="spellStart"/>
            <w:r>
              <w:rPr>
                <w:sz w:val="28"/>
                <w:szCs w:val="28"/>
                <w:lang w:eastAsia="en-US"/>
              </w:rPr>
              <w:t>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-боты по реализации Федерального закона от 28.12.2013 № 442-ФЗ «Об основах социального обслуживания граждан в Российской Федерации» </w:t>
            </w:r>
            <w:proofErr w:type="gramEnd"/>
          </w:p>
        </w:tc>
      </w:tr>
      <w:tr w:rsidR="00B64864" w:rsidRPr="00031535" w:rsidTr="00BE2D5D">
        <w:trPr>
          <w:trHeight w:val="180"/>
        </w:trPr>
        <w:tc>
          <w:tcPr>
            <w:tcW w:w="4928" w:type="dxa"/>
          </w:tcPr>
          <w:p w:rsidR="00B64864" w:rsidRPr="00031535" w:rsidRDefault="00B64864" w:rsidP="00BE2D5D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03153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64864" w:rsidRPr="00031535" w:rsidRDefault="00B64864" w:rsidP="00B64864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B64864" w:rsidRPr="00031535" w:rsidRDefault="00B64864" w:rsidP="00B64864">
      <w:pPr>
        <w:jc w:val="both"/>
        <w:rPr>
          <w:sz w:val="28"/>
          <w:szCs w:val="28"/>
          <w:lang w:eastAsia="en-US"/>
        </w:rPr>
      </w:pPr>
    </w:p>
    <w:p w:rsidR="00B64864" w:rsidRPr="00031535" w:rsidRDefault="00B64864" w:rsidP="00B64864">
      <w:pPr>
        <w:jc w:val="both"/>
        <w:rPr>
          <w:sz w:val="28"/>
          <w:szCs w:val="28"/>
          <w:lang w:eastAsia="en-US"/>
        </w:rPr>
      </w:pPr>
    </w:p>
    <w:p w:rsidR="00B64864" w:rsidRPr="00031535" w:rsidRDefault="00B64864" w:rsidP="00B64864">
      <w:pPr>
        <w:jc w:val="both"/>
        <w:rPr>
          <w:sz w:val="28"/>
          <w:szCs w:val="28"/>
          <w:lang w:eastAsia="en-US"/>
        </w:rPr>
      </w:pPr>
    </w:p>
    <w:p w:rsidR="00B64864" w:rsidRPr="00031535" w:rsidRDefault="00B64864" w:rsidP="00B64864">
      <w:pPr>
        <w:jc w:val="both"/>
        <w:rPr>
          <w:sz w:val="28"/>
          <w:szCs w:val="28"/>
          <w:lang w:eastAsia="en-US"/>
        </w:rPr>
      </w:pPr>
    </w:p>
    <w:p w:rsidR="00B64864" w:rsidRPr="00031535" w:rsidRDefault="00B64864" w:rsidP="00B64864">
      <w:pPr>
        <w:jc w:val="both"/>
        <w:rPr>
          <w:sz w:val="28"/>
          <w:szCs w:val="28"/>
          <w:lang w:eastAsia="en-US"/>
        </w:rPr>
      </w:pPr>
    </w:p>
    <w:p w:rsidR="00B64864" w:rsidRDefault="00B64864" w:rsidP="00B648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64864" w:rsidRDefault="00B64864" w:rsidP="00B648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64864" w:rsidRDefault="00B64864" w:rsidP="00B648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64864" w:rsidRPr="00031535" w:rsidRDefault="00B64864" w:rsidP="00B648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 xml:space="preserve">В целях </w:t>
      </w:r>
      <w:r>
        <w:rPr>
          <w:sz w:val="28"/>
          <w:szCs w:val="28"/>
          <w:lang w:eastAsia="en-US"/>
        </w:rPr>
        <w:t>информирования граждан, получателей социальных услуг, поставщиков социальных услуг, иных заинтересованных органов и организаций о порядке и условиях предоставления социальных услуг с 01 января 2015 года, требованиях к организации социального обслуживания</w:t>
      </w:r>
      <w:r w:rsidR="0080018F">
        <w:rPr>
          <w:sz w:val="28"/>
          <w:szCs w:val="28"/>
          <w:lang w:eastAsia="en-US"/>
        </w:rPr>
        <w:t>, предусмотренных Федеральным законом от 28.12.2013 № 442-ФЗ «Об основах социального обслуживания граждан в Российской Федерации»</w:t>
      </w:r>
    </w:p>
    <w:p w:rsidR="00B64864" w:rsidRPr="00031535" w:rsidRDefault="00B64864" w:rsidP="00B648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64864" w:rsidRDefault="00B64864" w:rsidP="00B648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B64864" w:rsidRDefault="00B64864" w:rsidP="00B64864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64864" w:rsidRPr="00393F81" w:rsidRDefault="0080018F" w:rsidP="00B64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en-US"/>
        </w:rPr>
        <w:t>План информационно-разъяснительной работы по реализации Федерального закона от 28.12.2013 № 442-ФЗ «Об основах социального обслуживания граждан в Российской Федерации»</w:t>
      </w:r>
      <w:r w:rsidR="00B64864" w:rsidRPr="00393F81">
        <w:rPr>
          <w:rFonts w:eastAsiaTheme="minorHAnsi"/>
          <w:sz w:val="28"/>
          <w:szCs w:val="28"/>
          <w:lang w:eastAsia="en-US"/>
        </w:rPr>
        <w:t xml:space="preserve"> согласно</w:t>
      </w:r>
      <w:r w:rsidR="00B64864">
        <w:rPr>
          <w:rFonts w:eastAsiaTheme="minorHAnsi"/>
          <w:sz w:val="28"/>
          <w:szCs w:val="28"/>
          <w:lang w:eastAsia="en-US"/>
        </w:rPr>
        <w:t xml:space="preserve"> приложению</w:t>
      </w:r>
      <w:r w:rsidR="00B64864" w:rsidRPr="00393F81"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B64864" w:rsidRPr="00031535" w:rsidRDefault="00B64864" w:rsidP="00B6486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64864" w:rsidRPr="00031535" w:rsidRDefault="00B64864" w:rsidP="00B648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64864" w:rsidRPr="00031535" w:rsidRDefault="00B64864" w:rsidP="00B648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64864" w:rsidRPr="00031535" w:rsidRDefault="00B64864" w:rsidP="00B6486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Министр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                               И.Э. Койрович</w:t>
      </w:r>
    </w:p>
    <w:p w:rsidR="004D12DB" w:rsidRPr="004D12DB" w:rsidRDefault="004D12DB" w:rsidP="004D12DB">
      <w:pPr>
        <w:tabs>
          <w:tab w:val="left" w:pos="6180"/>
          <w:tab w:val="left" w:pos="7005"/>
          <w:tab w:val="right" w:pos="9355"/>
        </w:tabs>
        <w:autoSpaceDE w:val="0"/>
        <w:autoSpaceDN w:val="0"/>
        <w:adjustRightInd w:val="0"/>
        <w:outlineLvl w:val="0"/>
        <w:rPr>
          <w:spacing w:val="2"/>
          <w:sz w:val="28"/>
          <w:szCs w:val="28"/>
        </w:rPr>
      </w:pPr>
    </w:p>
    <w:p w:rsidR="004D12DB" w:rsidRPr="004D12DB" w:rsidRDefault="004D12DB" w:rsidP="004D12DB">
      <w:pPr>
        <w:autoSpaceDE w:val="0"/>
        <w:autoSpaceDN w:val="0"/>
        <w:adjustRightInd w:val="0"/>
        <w:jc w:val="center"/>
        <w:outlineLvl w:val="0"/>
        <w:rPr>
          <w:spacing w:val="2"/>
          <w:sz w:val="28"/>
          <w:szCs w:val="28"/>
        </w:rPr>
      </w:pPr>
    </w:p>
    <w:p w:rsidR="00A2266D" w:rsidRDefault="00A2266D" w:rsidP="004D12DB">
      <w:pPr>
        <w:autoSpaceDE w:val="0"/>
        <w:autoSpaceDN w:val="0"/>
        <w:adjustRightInd w:val="0"/>
        <w:jc w:val="center"/>
        <w:outlineLvl w:val="0"/>
        <w:rPr>
          <w:b/>
          <w:spacing w:val="2"/>
          <w:sz w:val="28"/>
          <w:szCs w:val="28"/>
        </w:rPr>
      </w:pPr>
    </w:p>
    <w:p w:rsidR="00A2266D" w:rsidRPr="00A2266D" w:rsidRDefault="00A2266D" w:rsidP="00A2266D">
      <w:pPr>
        <w:tabs>
          <w:tab w:val="left" w:pos="5954"/>
          <w:tab w:val="left" w:pos="6510"/>
          <w:tab w:val="left" w:pos="6645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CC3397">
        <w:rPr>
          <w:sz w:val="28"/>
          <w:szCs w:val="28"/>
        </w:rPr>
        <w:t xml:space="preserve">Приложение </w:t>
      </w:r>
      <w:r w:rsidRPr="00A2266D">
        <w:rPr>
          <w:sz w:val="28"/>
          <w:szCs w:val="28"/>
        </w:rPr>
        <w:t xml:space="preserve"> к приказу </w:t>
      </w:r>
    </w:p>
    <w:p w:rsidR="00A2266D" w:rsidRPr="00A2266D" w:rsidRDefault="00A2266D" w:rsidP="00A2266D">
      <w:pPr>
        <w:tabs>
          <w:tab w:val="left" w:pos="5954"/>
        </w:tabs>
        <w:jc w:val="right"/>
        <w:rPr>
          <w:sz w:val="28"/>
          <w:szCs w:val="28"/>
        </w:rPr>
      </w:pPr>
      <w:r w:rsidRPr="00A2266D">
        <w:rPr>
          <w:sz w:val="28"/>
          <w:szCs w:val="28"/>
        </w:rPr>
        <w:t xml:space="preserve">Министерства социального </w:t>
      </w:r>
    </w:p>
    <w:p w:rsidR="00A2266D" w:rsidRPr="00A2266D" w:rsidRDefault="00A2266D" w:rsidP="00A2266D">
      <w:pPr>
        <w:tabs>
          <w:tab w:val="left" w:pos="5954"/>
          <w:tab w:val="left" w:pos="6000"/>
          <w:tab w:val="left" w:pos="6105"/>
          <w:tab w:val="left" w:pos="6615"/>
          <w:tab w:val="right" w:pos="9921"/>
        </w:tabs>
        <w:rPr>
          <w:sz w:val="28"/>
          <w:szCs w:val="28"/>
        </w:rPr>
      </w:pPr>
      <w:r w:rsidRPr="00A2266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2266D">
        <w:rPr>
          <w:sz w:val="28"/>
          <w:szCs w:val="28"/>
        </w:rPr>
        <w:t>развития и труда</w:t>
      </w:r>
    </w:p>
    <w:p w:rsidR="00A2266D" w:rsidRPr="00A2266D" w:rsidRDefault="00A2266D" w:rsidP="00A2266D">
      <w:pPr>
        <w:tabs>
          <w:tab w:val="left" w:pos="5954"/>
          <w:tab w:val="left" w:pos="6090"/>
          <w:tab w:val="left" w:pos="6165"/>
          <w:tab w:val="left" w:pos="6600"/>
          <w:tab w:val="right" w:pos="9921"/>
        </w:tabs>
        <w:rPr>
          <w:sz w:val="28"/>
          <w:szCs w:val="28"/>
        </w:rPr>
      </w:pPr>
      <w:r w:rsidRPr="00A2266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2266D">
        <w:rPr>
          <w:sz w:val="28"/>
          <w:szCs w:val="28"/>
        </w:rPr>
        <w:t>Камчатского  края</w:t>
      </w:r>
    </w:p>
    <w:p w:rsidR="00A2266D" w:rsidRPr="00A2266D" w:rsidRDefault="00A2266D" w:rsidP="00A2266D">
      <w:pPr>
        <w:tabs>
          <w:tab w:val="left" w:pos="5954"/>
          <w:tab w:val="left" w:pos="6120"/>
          <w:tab w:val="left" w:pos="6630"/>
          <w:tab w:val="right" w:pos="9921"/>
        </w:tabs>
        <w:spacing w:line="240" w:lineRule="exact"/>
        <w:rPr>
          <w:sz w:val="28"/>
          <w:szCs w:val="28"/>
        </w:rPr>
      </w:pPr>
      <w:r w:rsidRPr="00A2266D">
        <w:rPr>
          <w:sz w:val="28"/>
          <w:szCs w:val="28"/>
        </w:rPr>
        <w:tab/>
        <w:t xml:space="preserve">от </w:t>
      </w:r>
      <w:r w:rsidR="00B202BE">
        <w:rPr>
          <w:sz w:val="28"/>
          <w:szCs w:val="28"/>
        </w:rPr>
        <w:t>12 января 2015 года</w:t>
      </w:r>
      <w:r w:rsidRPr="00A2266D">
        <w:rPr>
          <w:sz w:val="28"/>
          <w:szCs w:val="28"/>
        </w:rPr>
        <w:t xml:space="preserve">  </w:t>
      </w:r>
      <w:r w:rsidR="00B202BE">
        <w:rPr>
          <w:sz w:val="28"/>
          <w:szCs w:val="28"/>
        </w:rPr>
        <w:t xml:space="preserve"> 2-п</w:t>
      </w:r>
    </w:p>
    <w:p w:rsidR="00A2266D" w:rsidRDefault="00A2266D" w:rsidP="00A2266D">
      <w:pPr>
        <w:autoSpaceDE w:val="0"/>
        <w:autoSpaceDN w:val="0"/>
        <w:adjustRightInd w:val="0"/>
        <w:jc w:val="right"/>
        <w:outlineLvl w:val="0"/>
        <w:rPr>
          <w:b/>
          <w:spacing w:val="2"/>
          <w:sz w:val="28"/>
          <w:szCs w:val="28"/>
        </w:rPr>
      </w:pPr>
    </w:p>
    <w:p w:rsidR="004D12DB" w:rsidRPr="004D12DB" w:rsidRDefault="004D12DB" w:rsidP="004D12D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D12DB">
        <w:rPr>
          <w:b/>
          <w:spacing w:val="2"/>
          <w:sz w:val="28"/>
          <w:szCs w:val="28"/>
        </w:rPr>
        <w:t xml:space="preserve">План </w:t>
      </w:r>
      <w:r>
        <w:rPr>
          <w:b/>
          <w:spacing w:val="2"/>
          <w:sz w:val="28"/>
          <w:szCs w:val="28"/>
        </w:rPr>
        <w:t xml:space="preserve">информационно-разъяснительной работы по </w:t>
      </w:r>
      <w:r w:rsidRPr="004D12DB">
        <w:rPr>
          <w:b/>
          <w:spacing w:val="2"/>
          <w:sz w:val="28"/>
          <w:szCs w:val="28"/>
        </w:rPr>
        <w:t>реализации Федерального закона от 28.12.2013 № 442 – ФЗ «Об основах социального обслуживания граждан в Российской Федерации»</w:t>
      </w:r>
    </w:p>
    <w:p w:rsidR="004D12DB" w:rsidRDefault="004D12DB"/>
    <w:p w:rsidR="004D12DB" w:rsidRPr="004D12DB" w:rsidRDefault="004D12DB" w:rsidP="004D12DB">
      <w:pPr>
        <w:tabs>
          <w:tab w:val="left" w:pos="4125"/>
        </w:tabs>
      </w:pPr>
      <w:r>
        <w:tab/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832"/>
        <w:gridCol w:w="1655"/>
        <w:gridCol w:w="1889"/>
      </w:tblGrid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№</w:t>
            </w:r>
          </w:p>
          <w:p w:rsidR="004D12DB" w:rsidRDefault="004D12DB">
            <w:pPr>
              <w:spacing w:after="15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Наименование мероприятия</w:t>
            </w:r>
          </w:p>
          <w:p w:rsidR="004D12DB" w:rsidRDefault="004D12DB">
            <w:pPr>
              <w:spacing w:after="150"/>
              <w:jc w:val="center"/>
            </w:pPr>
            <w: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Срок исполнения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Ответственные исполнители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 </w:t>
            </w:r>
          </w:p>
        </w:tc>
        <w:tc>
          <w:tcPr>
            <w:tcW w:w="9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1.Информационно – методическое сопровождение информационно - разъяснительной работы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1.1.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 w:rsidP="00F1244B">
            <w:pPr>
              <w:spacing w:after="150"/>
            </w:pPr>
            <w:r>
              <w:t>Опубликование на официальном сайте Министерства социального развития и труда Камчатского края (</w:t>
            </w:r>
            <w:r w:rsidR="00F1244B" w:rsidRPr="00F1244B">
              <w:rPr>
                <w:rStyle w:val="apple-style-span"/>
              </w:rPr>
              <w:t>www.</w:t>
            </w:r>
            <w:r w:rsidR="00F1244B" w:rsidRPr="00F1244B">
              <w:rPr>
                <w:rStyle w:val="apple-style-span"/>
                <w:bCs/>
              </w:rPr>
              <w:t>kamchatka</w:t>
            </w:r>
            <w:r w:rsidR="00F1244B" w:rsidRPr="00F1244B">
              <w:rPr>
                <w:rStyle w:val="apple-style-span"/>
              </w:rPr>
              <w:t>.gov.ru</w:t>
            </w:r>
            <w:r>
              <w:t xml:space="preserve">), учреждений социального обслуживания населения </w:t>
            </w:r>
            <w:r w:rsidR="00F1244B">
              <w:t xml:space="preserve">Камчатского края </w:t>
            </w:r>
            <w:r>
              <w:t> информационных, справочных, методических материалов,  нормативно – правовых документов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Весь период  </w:t>
            </w:r>
          </w:p>
          <w:p w:rsidR="004D12DB" w:rsidRDefault="004D12DB">
            <w:pPr>
              <w:spacing w:after="150"/>
              <w:jc w:val="center"/>
            </w:pPr>
            <w:r>
              <w:t>2015</w:t>
            </w:r>
            <w:r w:rsidR="00061AB3">
              <w:t xml:space="preserve"> год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C663A3">
            <w:pPr>
              <w:spacing w:after="150"/>
              <w:jc w:val="center"/>
            </w:pPr>
            <w:r>
              <w:t>Министерство социального развития и труда Камчатского края,</w:t>
            </w:r>
            <w:r w:rsidR="004D12DB">
              <w:t> </w:t>
            </w:r>
            <w:r>
              <w:t>краевые государственные учреждения социальной защиты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1.2.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</w:pPr>
            <w:r>
              <w:t>Оформление и систематическое обновление информационных стендов по вопросам принятия  нового законодательства  в  государственных учреждениях социального обслуживания населения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3A3" w:rsidRDefault="00C663A3" w:rsidP="00C663A3">
            <w:pPr>
              <w:spacing w:after="150"/>
              <w:jc w:val="center"/>
            </w:pPr>
            <w:r>
              <w:t>Весь период  </w:t>
            </w:r>
          </w:p>
          <w:p w:rsidR="004D12DB" w:rsidRDefault="00C663A3" w:rsidP="00C663A3">
            <w:pPr>
              <w:spacing w:after="150"/>
              <w:jc w:val="center"/>
            </w:pPr>
            <w:r>
              <w:t>2015</w:t>
            </w:r>
            <w:r w:rsidR="00061AB3">
              <w:t xml:space="preserve"> год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C663A3">
            <w:pPr>
              <w:spacing w:after="150"/>
              <w:jc w:val="center"/>
            </w:pPr>
            <w:r>
              <w:t>Краевые государственные учреждения социальной защиты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1.3.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 w:rsidP="00C663A3">
            <w:pPr>
              <w:spacing w:after="150"/>
            </w:pPr>
            <w:r>
              <w:t>Разраб</w:t>
            </w:r>
            <w:r w:rsidR="00C663A3">
              <w:t>отка методических рекомендаций М</w:t>
            </w:r>
            <w:r>
              <w:t>инистерства социально</w:t>
            </w:r>
            <w:r w:rsidR="00C663A3">
              <w:t>го развития и труда Камчатского края</w:t>
            </w:r>
            <w:r>
              <w:t>, информационных  материалов по  разъяснению реализации  нового законодательства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 w:rsidP="00B86F80">
            <w:pPr>
              <w:spacing w:after="150"/>
              <w:jc w:val="center"/>
            </w:pPr>
            <w:r>
              <w:t xml:space="preserve">Февраль </w:t>
            </w:r>
            <w:r w:rsidR="00B86F80">
              <w:t xml:space="preserve">– апрель </w:t>
            </w:r>
            <w:r>
              <w:t>2015</w:t>
            </w:r>
            <w:r w:rsidR="00061AB3">
              <w:t xml:space="preserve"> года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B86F80">
            <w:pPr>
              <w:spacing w:after="150"/>
              <w:jc w:val="center"/>
            </w:pPr>
            <w:r>
              <w:t>Министерство социального развития и труда Камчатского края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1.4.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 w:rsidP="00B86F80">
            <w:pPr>
              <w:spacing w:after="150"/>
            </w:pPr>
            <w:r>
              <w:t>Организация работы «го</w:t>
            </w:r>
            <w:r w:rsidR="00B86F80">
              <w:t>рячей линии» телефонной связи  Министерства социального</w:t>
            </w:r>
            <w:r>
              <w:t xml:space="preserve"> </w:t>
            </w:r>
            <w:r w:rsidR="00B86F80">
              <w:t>развития и труда Камчатского края</w:t>
            </w:r>
            <w:r>
              <w:t> по вопросам предоставления социальных услуг, в рамках нового законодательства   по телефонам: 8(</w:t>
            </w:r>
            <w:r w:rsidR="00B86F80">
              <w:t>4152</w:t>
            </w:r>
            <w:r>
              <w:t>) 42</w:t>
            </w:r>
            <w:r w:rsidR="00B86F80">
              <w:t>-83-60</w:t>
            </w:r>
            <w:r>
              <w:t xml:space="preserve">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Январь - июнь 2015</w:t>
            </w:r>
            <w:r w:rsidR="00061AB3">
              <w:t xml:space="preserve"> года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B86F80">
            <w:pPr>
              <w:spacing w:after="150"/>
              <w:jc w:val="center"/>
            </w:pPr>
            <w:r>
              <w:t>Министерство социального развития и труда Камчатского края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 </w:t>
            </w:r>
          </w:p>
        </w:tc>
        <w:tc>
          <w:tcPr>
            <w:tcW w:w="9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2.Организационное сопровождение информационно – разъяснительной работы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2.1.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 w:rsidP="00A40D7B">
            <w:pPr>
              <w:spacing w:after="150"/>
            </w:pPr>
            <w:r>
              <w:t>Подготовка  новостных сюжетов в телепрограммах на телекомпании «</w:t>
            </w:r>
            <w:r w:rsidR="00A40D7B">
              <w:t>Причал</w:t>
            </w:r>
            <w:r>
              <w:t>»,  ВГТРК, «</w:t>
            </w:r>
            <w:r w:rsidR="00A40D7B">
              <w:t>Камчатка</w:t>
            </w:r>
            <w:r>
              <w:t xml:space="preserve">»,  по актуальным  вопросам предоставления социальных </w:t>
            </w:r>
            <w:r>
              <w:lastRenderedPageBreak/>
              <w:t>услуг  в рамках нового законодательства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lastRenderedPageBreak/>
              <w:t>Ежеквартально</w:t>
            </w:r>
          </w:p>
          <w:p w:rsidR="004D12DB" w:rsidRDefault="004D12DB">
            <w:pPr>
              <w:spacing w:after="150"/>
              <w:jc w:val="center"/>
            </w:pPr>
            <w:r>
              <w:t>2015</w:t>
            </w:r>
            <w:r w:rsidR="00061AB3">
              <w:t xml:space="preserve"> год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58275A">
            <w:pPr>
              <w:spacing w:after="150"/>
              <w:jc w:val="center"/>
            </w:pPr>
            <w:r>
              <w:t xml:space="preserve">Министерство социального развития и труда Камчатского </w:t>
            </w:r>
            <w:r>
              <w:lastRenderedPageBreak/>
              <w:t>края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lastRenderedPageBreak/>
              <w:t>2.2.</w:t>
            </w:r>
          </w:p>
          <w:p w:rsidR="004D12DB" w:rsidRDefault="004D12DB">
            <w:pPr>
              <w:spacing w:after="150"/>
              <w:jc w:val="center"/>
            </w:pPr>
            <w:r>
              <w:t> 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 w:rsidP="0058275A">
            <w:pPr>
              <w:spacing w:after="150"/>
            </w:pPr>
            <w:r>
              <w:t>Проведение совещаний</w:t>
            </w:r>
            <w:r w:rsidR="0058275A">
              <w:t>, семинаров</w:t>
            </w:r>
            <w:r>
              <w:t xml:space="preserve"> с директорами государственных учреждений  </w:t>
            </w:r>
            <w:r w:rsidR="0058275A">
              <w:t xml:space="preserve">Камчатского края, органами местного самоуправления </w:t>
            </w:r>
            <w:r>
              <w:t xml:space="preserve"> </w:t>
            </w:r>
            <w:r w:rsidR="0058275A">
              <w:t>в Камчатском края</w:t>
            </w:r>
            <w:r>
              <w:t xml:space="preserve">  по вопросам реализации Федерального закона</w:t>
            </w:r>
            <w:r w:rsidR="0058275A">
              <w:t xml:space="preserve"> </w:t>
            </w:r>
            <w:r>
              <w:t>от 28.12.2013 года № 442-ФЗ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061AB3">
            <w:pPr>
              <w:spacing w:after="150"/>
              <w:jc w:val="center"/>
            </w:pPr>
            <w:r>
              <w:t>Ф</w:t>
            </w:r>
            <w:r w:rsidR="004D12DB">
              <w:t>евраль</w:t>
            </w:r>
            <w:r>
              <w:t>,</w:t>
            </w:r>
          </w:p>
          <w:p w:rsidR="004D12DB" w:rsidRDefault="004D12DB">
            <w:pPr>
              <w:spacing w:after="150"/>
              <w:jc w:val="center"/>
            </w:pPr>
            <w:r>
              <w:t>апрель</w:t>
            </w:r>
          </w:p>
          <w:p w:rsidR="004D12DB" w:rsidRDefault="004D12DB">
            <w:pPr>
              <w:spacing w:after="150"/>
              <w:jc w:val="center"/>
            </w:pPr>
            <w:r>
              <w:t>2015</w:t>
            </w:r>
            <w:r w:rsidR="00061AB3">
              <w:t xml:space="preserve"> года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58275A">
            <w:pPr>
              <w:spacing w:after="150"/>
              <w:jc w:val="center"/>
            </w:pPr>
            <w:r>
              <w:t>Министерство социального развития и труда Камчатского края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58275A">
            <w:pPr>
              <w:spacing w:after="150"/>
              <w:jc w:val="center"/>
            </w:pPr>
            <w:r>
              <w:t>2.3</w:t>
            </w:r>
            <w:r w:rsidR="004D12DB">
              <w:t>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</w:pPr>
            <w:r>
              <w:t>Организация и проведение  обучающих семинаров для специалистов государственных учреждений социального обслуживания по вопросам реализации Федерального закона от 28.12.2013 года № 442-ФЗ</w:t>
            </w:r>
          </w:p>
          <w:p w:rsidR="004D12DB" w:rsidRDefault="004D12DB">
            <w:pPr>
              <w:spacing w:after="150"/>
            </w:pPr>
            <w: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58275A">
            <w:pPr>
              <w:spacing w:after="150"/>
              <w:jc w:val="center"/>
            </w:pPr>
            <w:r>
              <w:t>Апрель 2015</w:t>
            </w:r>
            <w:r w:rsidR="00061AB3">
              <w:t xml:space="preserve"> года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58275A">
            <w:pPr>
              <w:spacing w:after="150"/>
              <w:jc w:val="center"/>
            </w:pPr>
            <w:r>
              <w:t>Министерство социального развития и труда Камчатского края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7D798E">
            <w:pPr>
              <w:spacing w:after="150"/>
              <w:jc w:val="center"/>
            </w:pPr>
            <w:r>
              <w:t>2.4</w:t>
            </w:r>
            <w:r w:rsidR="004D12DB">
              <w:t>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</w:pPr>
            <w:r>
              <w:t>Организация работы по разъяснению прав, обязанностей и условий получения социальных услуг для получателей социальных услуг  в государственных учреждениях социального обслуживания</w:t>
            </w:r>
          </w:p>
          <w:p w:rsidR="004D12DB" w:rsidRDefault="004D12DB">
            <w:pPr>
              <w:spacing w:after="150"/>
            </w:pPr>
            <w: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июль</w:t>
            </w:r>
          </w:p>
          <w:p w:rsidR="004D12DB" w:rsidRDefault="004D12DB">
            <w:pPr>
              <w:spacing w:after="150"/>
              <w:jc w:val="center"/>
            </w:pPr>
            <w:r>
              <w:t>2015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58275A">
            <w:pPr>
              <w:spacing w:after="150"/>
              <w:jc w:val="center"/>
            </w:pPr>
            <w:r>
              <w:t>Краевые государственные учреждения социального обслуживания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7D798E">
            <w:pPr>
              <w:spacing w:after="150"/>
              <w:jc w:val="center"/>
            </w:pPr>
            <w:r>
              <w:t>2.5</w:t>
            </w:r>
            <w:r w:rsidR="004D12DB">
              <w:t>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</w:pPr>
            <w:r>
              <w:t>Проведение  консультационных встреч</w:t>
            </w:r>
            <w:r w:rsidR="00ED7026">
              <w:t>, «круглых столов»</w:t>
            </w:r>
            <w:r>
              <w:t xml:space="preserve"> с представителями некоммерческих общественных организаций по разъяснению условий </w:t>
            </w:r>
            <w:r w:rsidR="00ED7026">
              <w:t>предоставления</w:t>
            </w:r>
            <w:r>
              <w:t xml:space="preserve"> социальных услуг, в связи со вступлением в силу Федерального закона от 28.12.2013 года № 442-ФЗ</w:t>
            </w:r>
          </w:p>
          <w:p w:rsidR="004D12DB" w:rsidRDefault="004D12DB">
            <w:pPr>
              <w:spacing w:after="150"/>
            </w:pPr>
            <w: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ED7026">
            <w:pPr>
              <w:spacing w:after="150"/>
              <w:jc w:val="center"/>
            </w:pPr>
            <w:r>
              <w:t>Январь-май 2015 года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ED7026">
            <w:pPr>
              <w:spacing w:after="150"/>
              <w:jc w:val="center"/>
            </w:pPr>
            <w:r>
              <w:t>Министерство социального развития и труда Камчатского края</w:t>
            </w:r>
          </w:p>
        </w:tc>
      </w:tr>
      <w:tr w:rsidR="002F5748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5748" w:rsidRDefault="002F5748">
            <w:pPr>
              <w:spacing w:after="150"/>
              <w:jc w:val="center"/>
            </w:pPr>
            <w:r>
              <w:t>2.6.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13EA" w:rsidRDefault="002F5748" w:rsidP="00A913EA">
            <w:pPr>
              <w:spacing w:after="150"/>
            </w:pPr>
            <w:r>
              <w:t>Участие в</w:t>
            </w:r>
            <w:r w:rsidR="00A913EA">
              <w:t xml:space="preserve"> работе </w:t>
            </w:r>
            <w:r>
              <w:t xml:space="preserve"> Ассоциации</w:t>
            </w:r>
            <w:r w:rsidR="00A913EA">
              <w:t xml:space="preserve"> социальных работников Камчатки  по</w:t>
            </w:r>
            <w:r w:rsidR="00E04822">
              <w:t xml:space="preserve"> вопросу </w:t>
            </w:r>
            <w:r w:rsidR="00A913EA">
              <w:t xml:space="preserve"> </w:t>
            </w:r>
            <w:r w:rsidR="00E04822">
              <w:t>«Итоги</w:t>
            </w:r>
            <w:r w:rsidR="00A913EA">
              <w:t xml:space="preserve"> реализации Федерального закона от 28.12.2013 года № 442-ФЗ за первое полугодие 2015 года</w:t>
            </w:r>
            <w:r w:rsidR="00E04822">
              <w:t>»</w:t>
            </w:r>
          </w:p>
          <w:p w:rsidR="002F5748" w:rsidRDefault="002F5748" w:rsidP="00A913EA">
            <w:pPr>
              <w:spacing w:after="150"/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5748" w:rsidRDefault="00E04822">
            <w:pPr>
              <w:spacing w:after="150"/>
              <w:jc w:val="center"/>
            </w:pPr>
            <w:r>
              <w:t>Август 2015 года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5748" w:rsidRDefault="00E04822">
            <w:pPr>
              <w:spacing w:after="150"/>
              <w:jc w:val="center"/>
            </w:pPr>
            <w:r>
              <w:t>Министерство социального развития и труда Камчатского края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 </w:t>
            </w:r>
          </w:p>
        </w:tc>
        <w:tc>
          <w:tcPr>
            <w:tcW w:w="9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 w:rsidP="00ED7026">
            <w:pPr>
              <w:spacing w:after="150"/>
              <w:jc w:val="center"/>
            </w:pPr>
            <w:r>
              <w:t xml:space="preserve">3. Анализ  информированности по предоставлению государственными учреждениями социального обслуживания населения </w:t>
            </w:r>
            <w:r w:rsidR="00ED7026">
              <w:t xml:space="preserve">Камчатского края </w:t>
            </w:r>
            <w:r>
              <w:t>социальных услуг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3.1.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 w:rsidP="009F71C8">
            <w:pPr>
              <w:spacing w:after="150"/>
            </w:pPr>
            <w:r>
              <w:t>Анализ планов информационно-разъяснительной работы по предоставлению социальных услуг</w:t>
            </w:r>
            <w:r w:rsidR="009F71C8">
              <w:t xml:space="preserve"> органов местного самоуправления муниципальных образований в Камчатском крае</w:t>
            </w:r>
            <w:r>
              <w:t>, в рамках нового законодательства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Еже</w:t>
            </w:r>
            <w:r w:rsidR="009F71C8">
              <w:t>квартально</w:t>
            </w:r>
          </w:p>
          <w:p w:rsidR="004D12DB" w:rsidRDefault="004D12DB">
            <w:pPr>
              <w:spacing w:after="150"/>
              <w:jc w:val="center"/>
            </w:pPr>
            <w:r>
              <w:t>2015</w:t>
            </w:r>
            <w:r w:rsidR="00D342D6">
              <w:t xml:space="preserve"> года</w:t>
            </w:r>
            <w: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9F71C8" w:rsidP="009F71C8">
            <w:pPr>
              <w:spacing w:after="150"/>
              <w:jc w:val="center"/>
            </w:pPr>
            <w:r>
              <w:t xml:space="preserve">Министерство социального развития и труда Камчатского края, отделы социальной защиты населения  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3.2.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 w:rsidP="007D798E">
            <w:pPr>
              <w:spacing w:after="150"/>
            </w:pPr>
            <w:r>
              <w:t>Ежемесячный  мониторинг  проведения  информационно-разъяснительной работы среди получателей и поставщиков</w:t>
            </w:r>
            <w:r w:rsidR="00AF2242">
              <w:t xml:space="preserve"> </w:t>
            </w:r>
            <w:r>
              <w:t>социальных услуг,  в рамках нового законодательства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Ежемесячно</w:t>
            </w:r>
          </w:p>
          <w:p w:rsidR="004D12DB" w:rsidRDefault="00D342D6">
            <w:pPr>
              <w:spacing w:after="150"/>
              <w:jc w:val="center"/>
            </w:pPr>
            <w:r>
              <w:t xml:space="preserve">Июль </w:t>
            </w:r>
            <w:r w:rsidR="004D12DB">
              <w:t>2015</w:t>
            </w:r>
            <w:r>
              <w:t xml:space="preserve"> года</w:t>
            </w:r>
            <w:r w:rsidR="004D12DB">
              <w:t xml:space="preserve"> 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7D798E">
            <w:pPr>
              <w:spacing w:after="150"/>
              <w:jc w:val="center"/>
            </w:pPr>
            <w:r>
              <w:t xml:space="preserve">Министерство социального развития и труда Камчатского </w:t>
            </w:r>
            <w:r>
              <w:lastRenderedPageBreak/>
              <w:t xml:space="preserve">края, отделы социальной защиты населения  </w:t>
            </w:r>
          </w:p>
        </w:tc>
      </w:tr>
      <w:tr w:rsidR="004D12DB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lastRenderedPageBreak/>
              <w:t>3.3.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</w:pPr>
            <w:r>
              <w:t>Проведение анкетирования  получателей и поставщиков социальных услуг по вопросам, связанным с предоставлением  социальных услуг  в государственных учреждениях социального обслуживания, в соответствие с  Федеральным законом от 28.12.2013 года № 442-ФЗ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4D12DB">
            <w:pPr>
              <w:spacing w:after="150"/>
              <w:jc w:val="center"/>
            </w:pPr>
            <w:r>
              <w:t>Январь-июнь</w:t>
            </w:r>
          </w:p>
          <w:p w:rsidR="004D12DB" w:rsidRDefault="004D12DB">
            <w:pPr>
              <w:spacing w:after="150"/>
              <w:jc w:val="center"/>
            </w:pPr>
            <w:r>
              <w:t>2015</w:t>
            </w:r>
            <w:r w:rsidR="00D342D6">
              <w:t xml:space="preserve"> года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12DB" w:rsidRDefault="007D798E">
            <w:pPr>
              <w:spacing w:after="150"/>
              <w:jc w:val="center"/>
            </w:pPr>
            <w:r>
              <w:t xml:space="preserve">Министерство социального развития и труда Камчатского края, отделы социальной защиты населения  </w:t>
            </w:r>
          </w:p>
        </w:tc>
      </w:tr>
      <w:tr w:rsidR="00D342D6" w:rsidTr="0058275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2D6" w:rsidRDefault="00D342D6">
            <w:pPr>
              <w:spacing w:after="150"/>
              <w:jc w:val="center"/>
            </w:pPr>
            <w:r>
              <w:t>3.4.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2D6" w:rsidRDefault="00D342D6">
            <w:pPr>
              <w:spacing w:after="150"/>
            </w:pPr>
            <w:r>
              <w:t>Рассмотрение результатов мониторинга</w:t>
            </w:r>
            <w:r w:rsidR="00E04822">
              <w:t xml:space="preserve"> об информированности получателей социальных услуг о введении в действие Федерального закона от 28.12.2013 № 442-ФЗ</w:t>
            </w:r>
            <w:r>
              <w:t xml:space="preserve"> на заседании Общественного совета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2D6" w:rsidRDefault="00D342D6">
            <w:pPr>
              <w:spacing w:after="150"/>
              <w:jc w:val="center"/>
            </w:pPr>
            <w:r>
              <w:t>Июль 2015 года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2D6" w:rsidRDefault="00A913EA">
            <w:pPr>
              <w:spacing w:after="150"/>
              <w:jc w:val="center"/>
            </w:pPr>
            <w:r>
              <w:t>Министерство социального развития и труда Камчатского края</w:t>
            </w:r>
          </w:p>
        </w:tc>
      </w:tr>
    </w:tbl>
    <w:p w:rsidR="00D62129" w:rsidRPr="004D12DB" w:rsidRDefault="00D62129" w:rsidP="004D12DB">
      <w:pPr>
        <w:tabs>
          <w:tab w:val="left" w:pos="4125"/>
        </w:tabs>
      </w:pPr>
    </w:p>
    <w:sectPr w:rsidR="00D62129" w:rsidRPr="004D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DB"/>
    <w:rsid w:val="00005A3B"/>
    <w:rsid w:val="0001664F"/>
    <w:rsid w:val="00024714"/>
    <w:rsid w:val="00033016"/>
    <w:rsid w:val="0004449E"/>
    <w:rsid w:val="00061AB3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E32"/>
    <w:rsid w:val="00145FB2"/>
    <w:rsid w:val="00146492"/>
    <w:rsid w:val="00180A64"/>
    <w:rsid w:val="00193970"/>
    <w:rsid w:val="001C0739"/>
    <w:rsid w:val="001D36EB"/>
    <w:rsid w:val="001D60BE"/>
    <w:rsid w:val="001D6578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2F5748"/>
    <w:rsid w:val="00307D73"/>
    <w:rsid w:val="003100C4"/>
    <w:rsid w:val="00332DFC"/>
    <w:rsid w:val="00341E6E"/>
    <w:rsid w:val="003543B7"/>
    <w:rsid w:val="00367725"/>
    <w:rsid w:val="00372BF5"/>
    <w:rsid w:val="003928D2"/>
    <w:rsid w:val="003B4663"/>
    <w:rsid w:val="003D340E"/>
    <w:rsid w:val="003D372E"/>
    <w:rsid w:val="00402987"/>
    <w:rsid w:val="00417902"/>
    <w:rsid w:val="00421A20"/>
    <w:rsid w:val="0043274C"/>
    <w:rsid w:val="004528F1"/>
    <w:rsid w:val="00457A5E"/>
    <w:rsid w:val="00494D9B"/>
    <w:rsid w:val="004A4D47"/>
    <w:rsid w:val="004A6851"/>
    <w:rsid w:val="004B0C3D"/>
    <w:rsid w:val="004B3159"/>
    <w:rsid w:val="004B3C14"/>
    <w:rsid w:val="004D12DB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8275A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D798E"/>
    <w:rsid w:val="007E31FF"/>
    <w:rsid w:val="007E5323"/>
    <w:rsid w:val="007E779B"/>
    <w:rsid w:val="007F743F"/>
    <w:rsid w:val="0080018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9F71C8"/>
    <w:rsid w:val="00A04BB0"/>
    <w:rsid w:val="00A2266D"/>
    <w:rsid w:val="00A27A35"/>
    <w:rsid w:val="00A3655C"/>
    <w:rsid w:val="00A367C3"/>
    <w:rsid w:val="00A40D7B"/>
    <w:rsid w:val="00A50746"/>
    <w:rsid w:val="00A72DEB"/>
    <w:rsid w:val="00A73F1D"/>
    <w:rsid w:val="00A82D02"/>
    <w:rsid w:val="00A913EA"/>
    <w:rsid w:val="00AA3D15"/>
    <w:rsid w:val="00AA5B10"/>
    <w:rsid w:val="00AB19AD"/>
    <w:rsid w:val="00AB412B"/>
    <w:rsid w:val="00AD21DD"/>
    <w:rsid w:val="00AE3D04"/>
    <w:rsid w:val="00AE3E15"/>
    <w:rsid w:val="00AF2242"/>
    <w:rsid w:val="00AF5C00"/>
    <w:rsid w:val="00B00460"/>
    <w:rsid w:val="00B202BE"/>
    <w:rsid w:val="00B206CD"/>
    <w:rsid w:val="00B221A8"/>
    <w:rsid w:val="00B23013"/>
    <w:rsid w:val="00B23166"/>
    <w:rsid w:val="00B25F14"/>
    <w:rsid w:val="00B2658A"/>
    <w:rsid w:val="00B43012"/>
    <w:rsid w:val="00B64864"/>
    <w:rsid w:val="00B65BD7"/>
    <w:rsid w:val="00B83DC5"/>
    <w:rsid w:val="00B84C5C"/>
    <w:rsid w:val="00B86F80"/>
    <w:rsid w:val="00BB647A"/>
    <w:rsid w:val="00BB6CBD"/>
    <w:rsid w:val="00BB7BB8"/>
    <w:rsid w:val="00BC1F4C"/>
    <w:rsid w:val="00BD5234"/>
    <w:rsid w:val="00BD530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663A3"/>
    <w:rsid w:val="00C74C41"/>
    <w:rsid w:val="00CA535C"/>
    <w:rsid w:val="00CB4B81"/>
    <w:rsid w:val="00CC3397"/>
    <w:rsid w:val="00CC45ED"/>
    <w:rsid w:val="00CC547C"/>
    <w:rsid w:val="00CC73DB"/>
    <w:rsid w:val="00CE778D"/>
    <w:rsid w:val="00D059C7"/>
    <w:rsid w:val="00D261D1"/>
    <w:rsid w:val="00D279AF"/>
    <w:rsid w:val="00D30322"/>
    <w:rsid w:val="00D342D6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04822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ED7026"/>
    <w:rsid w:val="00F00FCA"/>
    <w:rsid w:val="00F114AA"/>
    <w:rsid w:val="00F1244B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E3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character" w:customStyle="1" w:styleId="apple-style-span">
    <w:name w:val="apple-style-span"/>
    <w:basedOn w:val="a0"/>
    <w:rsid w:val="00F1244B"/>
  </w:style>
  <w:style w:type="paragraph" w:styleId="a3">
    <w:name w:val="Balloon Text"/>
    <w:basedOn w:val="a"/>
    <w:link w:val="a4"/>
    <w:rsid w:val="007D7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E3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character" w:customStyle="1" w:styleId="apple-style-span">
    <w:name w:val="apple-style-span"/>
    <w:basedOn w:val="a0"/>
    <w:rsid w:val="00F1244B"/>
  </w:style>
  <w:style w:type="paragraph" w:styleId="a3">
    <w:name w:val="Balloon Text"/>
    <w:basedOn w:val="a"/>
    <w:link w:val="a4"/>
    <w:rsid w:val="007D7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4</cp:revision>
  <cp:lastPrinted>2015-04-21T01:39:00Z</cp:lastPrinted>
  <dcterms:created xsi:type="dcterms:W3CDTF">2015-04-20T21:36:00Z</dcterms:created>
  <dcterms:modified xsi:type="dcterms:W3CDTF">2015-04-21T05:39:00Z</dcterms:modified>
</cp:coreProperties>
</file>